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26" w:rsidRPr="00FE4297" w:rsidRDefault="00333B26" w:rsidP="0099102A">
      <w:pPr>
        <w:tabs>
          <w:tab w:val="left" w:pos="0"/>
        </w:tabs>
        <w:rPr>
          <w:noProof/>
          <w:lang w:val="uk-UA"/>
        </w:rPr>
      </w:pPr>
      <w:r w:rsidRPr="004E67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noProof/>
          <w:lang w:val="uk-UA"/>
        </w:rPr>
        <w:t xml:space="preserve">  </w:t>
      </w:r>
      <w:r w:rsidRPr="00DF5106">
        <w:rPr>
          <w:rFonts w:ascii="Tms Rmn" w:hAnsi="Tms Rmn" w:cs="Tms Rm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36.75pt;height:46.5pt;visibility:visible">
            <v:imagedata r:id="rId5" o:title="" gain="112993f" blacklevel="-1966f"/>
          </v:shape>
        </w:pict>
      </w:r>
      <w:r>
        <w:rPr>
          <w:noProof/>
          <w:lang w:val="uk-UA"/>
        </w:rPr>
        <w:t xml:space="preserve">                                  </w:t>
      </w:r>
      <w:r w:rsidRPr="005C23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  <w:r>
        <w:rPr>
          <w:noProof/>
          <w:lang w:val="uk-UA"/>
        </w:rPr>
        <w:t xml:space="preserve">                            </w:t>
      </w:r>
    </w:p>
    <w:p w:rsidR="00333B26" w:rsidRPr="00D411E5" w:rsidRDefault="00333B26" w:rsidP="0099102A">
      <w:pPr>
        <w:pStyle w:val="Heading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:rsidR="00333B26" w:rsidRPr="00D411E5" w:rsidRDefault="00333B26" w:rsidP="0099102A">
      <w:pPr>
        <w:pStyle w:val="Heading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333B26" w:rsidRPr="00D411E5" w:rsidRDefault="00333B26" w:rsidP="0099102A">
      <w:pPr>
        <w:pStyle w:val="Heading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333B26" w:rsidRPr="00D411E5" w:rsidRDefault="00333B26" w:rsidP="0099102A">
      <w:pPr>
        <w:pStyle w:val="Heading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333B26" w:rsidRPr="00D411E5" w:rsidRDefault="00333B26" w:rsidP="0099102A">
      <w:pPr>
        <w:pStyle w:val="Heading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B26" w:rsidRDefault="00333B26" w:rsidP="0099102A">
      <w:pPr>
        <w:pStyle w:val="Heading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>Р І Ш Е Н Н Я</w:t>
      </w:r>
    </w:p>
    <w:p w:rsidR="00333B26" w:rsidRPr="00F20974" w:rsidRDefault="00333B26" w:rsidP="00F20974">
      <w:pPr>
        <w:spacing w:after="0" w:line="240" w:lineRule="auto"/>
        <w:rPr>
          <w:lang w:val="uk-UA"/>
        </w:rPr>
      </w:pPr>
    </w:p>
    <w:p w:rsidR="00333B26" w:rsidRPr="00047664" w:rsidRDefault="00333B26" w:rsidP="00E952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грудня 2018 р.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428</w:t>
      </w:r>
    </w:p>
    <w:p w:rsidR="00333B26" w:rsidRPr="00D25857" w:rsidRDefault="00333B26" w:rsidP="00E95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3B26" w:rsidRPr="00D25857" w:rsidRDefault="00333B26" w:rsidP="00E95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585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виконавчого</w:t>
      </w:r>
    </w:p>
    <w:p w:rsidR="00333B26" w:rsidRPr="00D25857" w:rsidRDefault="00333B26" w:rsidP="001519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585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комітету Ніжинської міської ради № 105</w:t>
      </w:r>
    </w:p>
    <w:p w:rsidR="00333B26" w:rsidRPr="00D25857" w:rsidRDefault="00333B26" w:rsidP="001519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585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06.04.2018 р. «Про фінансування</w:t>
      </w:r>
    </w:p>
    <w:p w:rsidR="00333B26" w:rsidRPr="00D25857" w:rsidRDefault="00333B26" w:rsidP="001519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585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заходів міської програми розвитку культури,</w:t>
      </w:r>
    </w:p>
    <w:p w:rsidR="00333B26" w:rsidRDefault="00333B26" w:rsidP="001519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58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мистецтва і охорони культурної спадщини» </w:t>
      </w:r>
    </w:p>
    <w:p w:rsidR="00333B26" w:rsidRPr="00D25857" w:rsidRDefault="00333B26" w:rsidP="001519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(зі змінами)</w:t>
      </w:r>
      <w:r w:rsidRPr="00D258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33B26" w:rsidRPr="00D25857" w:rsidRDefault="00333B26" w:rsidP="00E95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3B26" w:rsidRPr="00D25857" w:rsidRDefault="00333B26" w:rsidP="00E952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5857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ст. ст. 32, 40, 42, 53, 59 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354E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 виконання програми розвитку культури, мистецтва і охорони культурної спадщини на 2018 рік, </w:t>
      </w:r>
      <w:r w:rsidRPr="00D25857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333B26" w:rsidRDefault="00333B26" w:rsidP="00577752">
      <w:pPr>
        <w:numPr>
          <w:ilvl w:val="0"/>
          <w:numId w:val="1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752">
        <w:rPr>
          <w:rFonts w:ascii="Times New Roman" w:hAnsi="Times New Roman" w:cs="Times New Roman"/>
          <w:sz w:val="28"/>
          <w:szCs w:val="28"/>
          <w:lang w:val="uk-UA"/>
        </w:rPr>
        <w:t>Пп. 24.1. п. 24 рішення виконавчого комітету № 105 від 06.04.2018 р. «Про фінансування заходів міської програми розвитку культури, мистецтва і охорони культурної спадщини»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внесеними згідно рішення виконавчого комітету від 29.11.2018 р. № 398 від 29.11.2018 р. «Про внесення змін до рішень виконавчого комітету» – викласти в наступній редакції: </w:t>
      </w:r>
    </w:p>
    <w:p w:rsidR="00333B26" w:rsidRPr="00577752" w:rsidRDefault="00333B26" w:rsidP="00577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752">
        <w:rPr>
          <w:rFonts w:ascii="Times New Roman" w:hAnsi="Times New Roman" w:cs="Times New Roman"/>
          <w:sz w:val="28"/>
          <w:szCs w:val="28"/>
          <w:lang w:val="uk-UA"/>
        </w:rPr>
        <w:t>«24.1.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77752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меморіальної дошки Тарновському В.В. (молодшому)  для встановлення у сквері М.Гоголя  /КЕКВ 2240/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752">
        <w:rPr>
          <w:rFonts w:ascii="Times New Roman" w:hAnsi="Times New Roman" w:cs="Times New Roman"/>
          <w:sz w:val="28"/>
          <w:szCs w:val="28"/>
          <w:lang w:val="uk-UA"/>
        </w:rPr>
        <w:t>3680,00 грн.».</w:t>
      </w:r>
    </w:p>
    <w:p w:rsidR="00333B26" w:rsidRPr="00E95294" w:rsidRDefault="00333B26" w:rsidP="00E9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«24.1.2 </w:t>
      </w:r>
      <w:r w:rsidRPr="00415D07">
        <w:rPr>
          <w:rFonts w:ascii="Times New Roman" w:hAnsi="Times New Roman" w:cs="Times New Roman"/>
          <w:sz w:val="28"/>
          <w:szCs w:val="28"/>
          <w:lang w:val="uk-UA"/>
        </w:rPr>
        <w:t>Виготовлення меморіальних дошок про створення першого громадського скверу  для встановлення у сквері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Гоголя,  </w:t>
      </w:r>
      <w:r w:rsidRPr="00D25857">
        <w:rPr>
          <w:rFonts w:ascii="Times New Roman" w:hAnsi="Times New Roman" w:cs="Times New Roman"/>
          <w:sz w:val="28"/>
          <w:szCs w:val="28"/>
          <w:lang w:val="uk-UA"/>
        </w:rPr>
        <w:t>на честь проведення в місті Ніжині Чорної ради для встановлення по вул. Московській, 15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 </w:t>
      </w:r>
      <w:r w:rsidRPr="00D2585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вану</w:t>
      </w:r>
      <w:r w:rsidRPr="00D25857">
        <w:rPr>
          <w:rFonts w:ascii="Times New Roman" w:hAnsi="Times New Roman" w:cs="Times New Roman"/>
          <w:sz w:val="28"/>
          <w:szCs w:val="28"/>
          <w:lang w:val="uk-UA"/>
        </w:rPr>
        <w:t xml:space="preserve"> Спаському для встановлення по вулиці Гребінки, 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/КЕКВ 2210/ </w:t>
      </w:r>
      <w:r w:rsidRPr="00415D07">
        <w:rPr>
          <w:rFonts w:ascii="Times New Roman" w:hAnsi="Times New Roman" w:cs="Times New Roman"/>
          <w:b/>
          <w:bCs/>
          <w:sz w:val="28"/>
          <w:szCs w:val="28"/>
          <w:lang w:val="uk-UA"/>
        </w:rPr>
        <w:t>42</w:t>
      </w:r>
      <w:r w:rsidRPr="00160C3A">
        <w:rPr>
          <w:rFonts w:ascii="Times New Roman" w:hAnsi="Times New Roman" w:cs="Times New Roman"/>
          <w:b/>
          <w:bCs/>
          <w:sz w:val="28"/>
          <w:szCs w:val="28"/>
          <w:lang w:val="uk-UA"/>
        </w:rPr>
        <w:t>00,00 грн.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333B26" w:rsidRPr="00D25857" w:rsidRDefault="00333B26" w:rsidP="00E9529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85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Бассак Т.Ф. забезпечити </w:t>
      </w:r>
    </w:p>
    <w:p w:rsidR="00333B26" w:rsidRPr="00D25857" w:rsidRDefault="00333B26" w:rsidP="00E9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857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даного рішення на сайті міської ради протягом п’яти робочих днів з дня його прийняття.                                   </w:t>
      </w:r>
    </w:p>
    <w:p w:rsidR="00333B26" w:rsidRPr="00D25857" w:rsidRDefault="00333B26" w:rsidP="00E9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857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з питань діяльності виконавчих органів ради Алєксєєнка І.В.</w:t>
      </w:r>
    </w:p>
    <w:p w:rsidR="00333B26" w:rsidRDefault="00333B26" w:rsidP="00D258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D258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D258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5857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D258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58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58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58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58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58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5857">
        <w:rPr>
          <w:rFonts w:ascii="Times New Roman" w:hAnsi="Times New Roman" w:cs="Times New Roman"/>
          <w:sz w:val="28"/>
          <w:szCs w:val="28"/>
          <w:lang w:val="uk-UA"/>
        </w:rPr>
        <w:tab/>
        <w:t>А. ЛІННИК</w:t>
      </w:r>
    </w:p>
    <w:p w:rsidR="00333B26" w:rsidRDefault="00333B26" w:rsidP="000924C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3B26" w:rsidRDefault="00333B26" w:rsidP="00CD3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Подає:</w:t>
      </w:r>
    </w:p>
    <w:p w:rsidR="00333B26" w:rsidRDefault="00333B26" w:rsidP="00CD3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3B26" w:rsidRDefault="00333B26" w:rsidP="00CF4B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333B26" w:rsidRDefault="00333B26" w:rsidP="000924C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Т.Ф. Бассак</w:t>
      </w:r>
      <w:r w:rsidRPr="00B84BD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333B26" w:rsidRPr="005256FE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256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56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5256F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33B26" w:rsidRPr="00A03D1F" w:rsidRDefault="00333B26" w:rsidP="000924C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Погоджують</w:t>
      </w:r>
      <w:bookmarkStart w:id="0" w:name="_GoBack"/>
      <w:bookmarkEnd w:id="0"/>
      <w:r w:rsidRPr="00A03D1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0021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І.В. Алєксєєнко</w:t>
      </w:r>
    </w:p>
    <w:p w:rsidR="00333B26" w:rsidRPr="00E0021B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0021B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E0021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021B">
        <w:rPr>
          <w:rFonts w:ascii="Times New Roman" w:hAnsi="Times New Roman" w:cs="Times New Roman"/>
          <w:sz w:val="28"/>
          <w:szCs w:val="28"/>
          <w:lang w:val="uk-UA"/>
        </w:rPr>
        <w:t>Л.В. Писаренко</w:t>
      </w:r>
    </w:p>
    <w:p w:rsidR="00333B26" w:rsidRPr="00E0021B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DA15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0021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</w:p>
    <w:p w:rsidR="00333B26" w:rsidRDefault="00333B26" w:rsidP="00DA15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0021B">
        <w:rPr>
          <w:rFonts w:ascii="Times New Roman" w:hAnsi="Times New Roman" w:cs="Times New Roman"/>
          <w:sz w:val="28"/>
          <w:szCs w:val="28"/>
          <w:lang w:val="uk-UA"/>
        </w:rPr>
        <w:t>юридично</w:t>
      </w:r>
      <w:r>
        <w:rPr>
          <w:rFonts w:ascii="Times New Roman" w:hAnsi="Times New Roman" w:cs="Times New Roman"/>
          <w:sz w:val="28"/>
          <w:szCs w:val="28"/>
          <w:lang w:val="uk-UA"/>
        </w:rPr>
        <w:t>-кадрового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В.О</w:t>
      </w:r>
      <w:r w:rsidRPr="00E002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r w:rsidRPr="00E00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3B26" w:rsidRDefault="00333B26" w:rsidP="00DA15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DA15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</w:t>
      </w:r>
    </w:p>
    <w:p w:rsidR="00333B26" w:rsidRPr="00E0021B" w:rsidRDefault="00333B26" w:rsidP="00DA15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С.О. Колесник</w:t>
      </w:r>
    </w:p>
    <w:p w:rsidR="00333B26" w:rsidRPr="00DA157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Pr="00DA157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Pr="00DA157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Pr="00DA157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Pr="00DA157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0924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B26" w:rsidRDefault="00333B26" w:rsidP="002E75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33B26" w:rsidSect="00E71D4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7"/>
  </w:num>
  <w:num w:numId="5">
    <w:abstractNumId w:val="12"/>
  </w:num>
  <w:num w:numId="6">
    <w:abstractNumId w:val="10"/>
  </w:num>
  <w:num w:numId="7">
    <w:abstractNumId w:val="4"/>
  </w:num>
  <w:num w:numId="8">
    <w:abstractNumId w:val="11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02A"/>
    <w:rsid w:val="0000404A"/>
    <w:rsid w:val="00006646"/>
    <w:rsid w:val="000258AC"/>
    <w:rsid w:val="00047664"/>
    <w:rsid w:val="00065074"/>
    <w:rsid w:val="000924C1"/>
    <w:rsid w:val="000B307A"/>
    <w:rsid w:val="000B3C30"/>
    <w:rsid w:val="000F6327"/>
    <w:rsid w:val="00151943"/>
    <w:rsid w:val="00157E95"/>
    <w:rsid w:val="00160C3A"/>
    <w:rsid w:val="001628A9"/>
    <w:rsid w:val="00261639"/>
    <w:rsid w:val="00282BAF"/>
    <w:rsid w:val="002C07AA"/>
    <w:rsid w:val="002C4A38"/>
    <w:rsid w:val="002D2D44"/>
    <w:rsid w:val="002D2FA2"/>
    <w:rsid w:val="002E7506"/>
    <w:rsid w:val="002F5BCD"/>
    <w:rsid w:val="003037F5"/>
    <w:rsid w:val="00333B26"/>
    <w:rsid w:val="003545AA"/>
    <w:rsid w:val="00396C70"/>
    <w:rsid w:val="003B63E7"/>
    <w:rsid w:val="003C32D2"/>
    <w:rsid w:val="00415D07"/>
    <w:rsid w:val="004269B8"/>
    <w:rsid w:val="004310BA"/>
    <w:rsid w:val="00433C3A"/>
    <w:rsid w:val="00474DC2"/>
    <w:rsid w:val="00493B28"/>
    <w:rsid w:val="004D04C2"/>
    <w:rsid w:val="004D399D"/>
    <w:rsid w:val="004E4A1C"/>
    <w:rsid w:val="004E6752"/>
    <w:rsid w:val="005256FE"/>
    <w:rsid w:val="00577752"/>
    <w:rsid w:val="005C23B4"/>
    <w:rsid w:val="005E0057"/>
    <w:rsid w:val="005E4459"/>
    <w:rsid w:val="005F3302"/>
    <w:rsid w:val="0060365F"/>
    <w:rsid w:val="00607E6D"/>
    <w:rsid w:val="00641C9A"/>
    <w:rsid w:val="00652FCC"/>
    <w:rsid w:val="006638A2"/>
    <w:rsid w:val="0069020E"/>
    <w:rsid w:val="00695AD5"/>
    <w:rsid w:val="006A4587"/>
    <w:rsid w:val="0071403F"/>
    <w:rsid w:val="00732D46"/>
    <w:rsid w:val="0083489B"/>
    <w:rsid w:val="008434E2"/>
    <w:rsid w:val="00874E37"/>
    <w:rsid w:val="00897025"/>
    <w:rsid w:val="008A2894"/>
    <w:rsid w:val="008A5CE7"/>
    <w:rsid w:val="008B4F54"/>
    <w:rsid w:val="008C2172"/>
    <w:rsid w:val="008E596B"/>
    <w:rsid w:val="00943090"/>
    <w:rsid w:val="00943C49"/>
    <w:rsid w:val="0099102A"/>
    <w:rsid w:val="00991F84"/>
    <w:rsid w:val="009B1D91"/>
    <w:rsid w:val="009C6B91"/>
    <w:rsid w:val="009F5491"/>
    <w:rsid w:val="00A03D1F"/>
    <w:rsid w:val="00A6286F"/>
    <w:rsid w:val="00AE05BC"/>
    <w:rsid w:val="00B506F8"/>
    <w:rsid w:val="00B8356B"/>
    <w:rsid w:val="00B84BDE"/>
    <w:rsid w:val="00BC1D2F"/>
    <w:rsid w:val="00C311DB"/>
    <w:rsid w:val="00C431F1"/>
    <w:rsid w:val="00C539EC"/>
    <w:rsid w:val="00C55946"/>
    <w:rsid w:val="00C83507"/>
    <w:rsid w:val="00C85B66"/>
    <w:rsid w:val="00CA1DA1"/>
    <w:rsid w:val="00CD354E"/>
    <w:rsid w:val="00CF4B7F"/>
    <w:rsid w:val="00D25857"/>
    <w:rsid w:val="00D411E5"/>
    <w:rsid w:val="00DA1576"/>
    <w:rsid w:val="00DA56FC"/>
    <w:rsid w:val="00DA6E1D"/>
    <w:rsid w:val="00DD2C0E"/>
    <w:rsid w:val="00DF3D5E"/>
    <w:rsid w:val="00DF5106"/>
    <w:rsid w:val="00E0021B"/>
    <w:rsid w:val="00E0345D"/>
    <w:rsid w:val="00E14CFD"/>
    <w:rsid w:val="00E172A7"/>
    <w:rsid w:val="00E44CF2"/>
    <w:rsid w:val="00E61FEE"/>
    <w:rsid w:val="00E71D43"/>
    <w:rsid w:val="00E72FD1"/>
    <w:rsid w:val="00E812E7"/>
    <w:rsid w:val="00E95294"/>
    <w:rsid w:val="00EB6D24"/>
    <w:rsid w:val="00EB70AE"/>
    <w:rsid w:val="00EC7BCC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E2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102A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9102A"/>
    <w:rPr>
      <w:rFonts w:ascii="Tahoma" w:hAnsi="Tahoma" w:cs="Tahoma"/>
      <w:b/>
      <w:bCs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99102A"/>
    <w:pPr>
      <w:spacing w:after="120" w:line="480" w:lineRule="auto"/>
    </w:pPr>
    <w:rPr>
      <w:sz w:val="24"/>
      <w:szCs w:val="24"/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9102A"/>
    <w:rPr>
      <w:rFonts w:ascii="Times New Roman" w:hAnsi="Times New Roman" w:cs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99"/>
    <w:qFormat/>
    <w:rsid w:val="0099102A"/>
    <w:pPr>
      <w:spacing w:after="0" w:line="240" w:lineRule="auto"/>
      <w:ind w:left="708"/>
    </w:pPr>
    <w:rPr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02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5F3302"/>
    <w:rPr>
      <w:b/>
      <w:bCs/>
    </w:rPr>
  </w:style>
  <w:style w:type="paragraph" w:customStyle="1" w:styleId="a">
    <w:name w:val="Содержимое таблицы"/>
    <w:basedOn w:val="Normal"/>
    <w:uiPriority w:val="99"/>
    <w:rsid w:val="0071403F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C85B6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66">
    <w:name w:val="rvts66"/>
    <w:basedOn w:val="DefaultParagraphFont"/>
    <w:uiPriority w:val="99"/>
    <w:rsid w:val="00396C70"/>
  </w:style>
  <w:style w:type="paragraph" w:customStyle="1" w:styleId="1">
    <w:name w:val="Без интервала1"/>
    <w:uiPriority w:val="99"/>
    <w:rsid w:val="00943C49"/>
    <w:rPr>
      <w:rFonts w:cs="Calibri"/>
      <w:lang w:val="uk-UA" w:eastAsia="uk-UA"/>
    </w:rPr>
  </w:style>
  <w:style w:type="paragraph" w:styleId="HTMLPreformatted">
    <w:name w:val="HTML Preformatted"/>
    <w:basedOn w:val="Normal"/>
    <w:link w:val="HTMLPreformattedChar"/>
    <w:uiPriority w:val="99"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8356B"/>
    <w:rPr>
      <w:rFonts w:ascii="Courier New" w:hAnsi="Courier New" w:cs="Courier New"/>
      <w:sz w:val="20"/>
      <w:szCs w:val="20"/>
    </w:rPr>
  </w:style>
  <w:style w:type="character" w:customStyle="1" w:styleId="tgc">
    <w:name w:val="_tgc"/>
    <w:basedOn w:val="DefaultParagraphFont"/>
    <w:uiPriority w:val="99"/>
    <w:rsid w:val="00B8356B"/>
  </w:style>
  <w:style w:type="paragraph" w:styleId="NoSpacing">
    <w:name w:val="No Spacing"/>
    <w:uiPriority w:val="99"/>
    <w:qFormat/>
    <w:rsid w:val="00E71D43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366</Words>
  <Characters>2090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</dc:title>
  <dc:subject/>
  <dc:creator>SamLab.ws</dc:creator>
  <cp:keywords/>
  <dc:description/>
  <cp:lastModifiedBy>administrator</cp:lastModifiedBy>
  <cp:revision>3</cp:revision>
  <cp:lastPrinted>2018-12-13T06:10:00Z</cp:lastPrinted>
  <dcterms:created xsi:type="dcterms:W3CDTF">2018-12-13T06:11:00Z</dcterms:created>
  <dcterms:modified xsi:type="dcterms:W3CDTF">2018-12-17T12:03:00Z</dcterms:modified>
</cp:coreProperties>
</file>